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0E31B7" w:rsidRPr="002F37DB" w14:paraId="392EB604" w14:textId="77777777" w:rsidTr="000B6F41">
        <w:trPr>
          <w:trHeight w:val="2148"/>
        </w:trPr>
        <w:tc>
          <w:tcPr>
            <w:tcW w:w="2689" w:type="dxa"/>
            <w:vAlign w:val="center"/>
          </w:tcPr>
          <w:p w14:paraId="34613487" w14:textId="77777777" w:rsidR="000E31B7" w:rsidRPr="00A27729" w:rsidRDefault="000E31B7" w:rsidP="000B6F41">
            <w:pPr>
              <w:jc w:val="center"/>
              <w:rPr>
                <w:b/>
              </w:rPr>
            </w:pPr>
            <w:r w:rsidRPr="00A27729">
              <w:rPr>
                <w:noProof/>
              </w:rPr>
              <w:drawing>
                <wp:inline distT="0" distB="0" distL="0" distR="0" wp14:anchorId="50097711" wp14:editId="1629A92F">
                  <wp:extent cx="1313617" cy="466417"/>
                  <wp:effectExtent l="0" t="0" r="1270" b="0"/>
                  <wp:docPr id="7" name="Image 7" descr="C:\Users\ccontami\Desktop\outil achat\logo\LOGO 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ccontami\Desktop\outil achat\logo\LOGO 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598" cy="4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 w14:paraId="311956D3" w14:textId="77777777" w:rsidR="00E236C5" w:rsidRPr="002F37DB" w:rsidRDefault="00E236C5" w:rsidP="00E236C5">
            <w:pPr>
              <w:jc w:val="center"/>
              <w:rPr>
                <w:b/>
                <w:bCs/>
              </w:rPr>
            </w:pPr>
            <w:bookmarkStart w:id="0" w:name="_Hlk192147746"/>
            <w:r w:rsidRPr="002F37DB">
              <w:rPr>
                <w:b/>
                <w:bCs/>
              </w:rPr>
              <w:t xml:space="preserve">PROJET </w:t>
            </w:r>
            <w:proofErr w:type="spellStart"/>
            <w:r w:rsidRPr="002F37DB">
              <w:rPr>
                <w:b/>
                <w:bCs/>
              </w:rPr>
              <w:t>LiteSense</w:t>
            </w:r>
            <w:proofErr w:type="spellEnd"/>
          </w:p>
          <w:p w14:paraId="3ADA44D1" w14:textId="77777777" w:rsidR="00831388" w:rsidRPr="002F37DB" w:rsidRDefault="00831388" w:rsidP="00831388">
            <w:pPr>
              <w:jc w:val="center"/>
              <w:rPr>
                <w:b/>
                <w:bCs/>
              </w:rPr>
            </w:pPr>
          </w:p>
          <w:p w14:paraId="628ED7F8" w14:textId="4176DFA5" w:rsidR="00831388" w:rsidRPr="002F37DB" w:rsidRDefault="00831388" w:rsidP="00831388">
            <w:pPr>
              <w:jc w:val="center"/>
              <w:rPr>
                <w:rStyle w:val="ng-star-inserted"/>
                <w:b/>
                <w:bCs/>
              </w:rPr>
            </w:pPr>
            <w:r w:rsidRPr="002F37DB">
              <w:rPr>
                <w:b/>
                <w:bCs/>
              </w:rPr>
              <w:t xml:space="preserve">MARCHES N° </w:t>
            </w:r>
            <w:r w:rsidRPr="002F37DB">
              <w:rPr>
                <w:rStyle w:val="ng-star-inserted"/>
                <w:b/>
                <w:bCs/>
              </w:rPr>
              <w:t>2025-</w:t>
            </w:r>
            <w:r w:rsidR="00A9479D" w:rsidRPr="002F37DB">
              <w:rPr>
                <w:rStyle w:val="ng-star-inserted"/>
                <w:b/>
                <w:bCs/>
              </w:rPr>
              <w:t>1153</w:t>
            </w:r>
            <w:r w:rsidRPr="002F37DB">
              <w:rPr>
                <w:b/>
                <w:bCs/>
              </w:rPr>
              <w:t xml:space="preserve"> (lot 1) – 2025-</w:t>
            </w:r>
            <w:r w:rsidR="00A9479D" w:rsidRPr="002F37DB">
              <w:rPr>
                <w:b/>
                <w:bCs/>
              </w:rPr>
              <w:t>1154</w:t>
            </w:r>
            <w:r w:rsidRPr="002F37DB">
              <w:rPr>
                <w:b/>
                <w:bCs/>
              </w:rPr>
              <w:t xml:space="preserve"> (lot 2) </w:t>
            </w:r>
          </w:p>
          <w:p w14:paraId="1D004154" w14:textId="77777777" w:rsidR="00831388" w:rsidRPr="002F37DB" w:rsidRDefault="00831388" w:rsidP="00831388">
            <w:pPr>
              <w:jc w:val="center"/>
              <w:rPr>
                <w:b/>
                <w:bCs/>
              </w:rPr>
            </w:pPr>
          </w:p>
          <w:p w14:paraId="2DD6ED23" w14:textId="77777777" w:rsidR="00831388" w:rsidRPr="00A27729" w:rsidRDefault="00831388" w:rsidP="00831388">
            <w:pPr>
              <w:jc w:val="center"/>
              <w:rPr>
                <w:b/>
                <w:bCs/>
              </w:rPr>
            </w:pPr>
            <w:r w:rsidRPr="00A27729">
              <w:rPr>
                <w:b/>
                <w:bCs/>
              </w:rPr>
              <w:t xml:space="preserve">Marché A Procédure Adaptée </w:t>
            </w:r>
          </w:p>
          <w:p w14:paraId="29542558" w14:textId="77777777" w:rsidR="00831388" w:rsidRPr="00A27729" w:rsidRDefault="00831388" w:rsidP="00831388">
            <w:pPr>
              <w:jc w:val="center"/>
            </w:pPr>
            <w:bookmarkStart w:id="1" w:name="_Hlk192147456"/>
            <w:r w:rsidRPr="00A27729">
              <w:t>(En application des articles L2123-1 et R2123-1 à 7 du code de la commande publique)</w:t>
            </w:r>
          </w:p>
          <w:bookmarkEnd w:id="0"/>
          <w:bookmarkEnd w:id="1"/>
          <w:p w14:paraId="6E61CE28" w14:textId="77777777" w:rsidR="000E31B7" w:rsidRPr="00A27729" w:rsidRDefault="000E31B7" w:rsidP="000B6F41">
            <w:pPr>
              <w:jc w:val="center"/>
              <w:rPr>
                <w:b/>
              </w:rPr>
            </w:pPr>
          </w:p>
        </w:tc>
      </w:tr>
    </w:tbl>
    <w:p w14:paraId="0F36E869" w14:textId="4CF0E530" w:rsidR="009E5A24" w:rsidRPr="00207909" w:rsidRDefault="009E5A24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5B585A83" w:rsidR="000F4BD7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0E31B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6132FFAA" w:rsidR="000F4BD7" w:rsidRPr="00207909" w:rsidRDefault="000E31B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</w:t>
            </w:r>
            <w:r w:rsidR="000F4BD7"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0B515690" w14:textId="46A4FC5E" w:rsidR="000F4BD7" w:rsidRPr="00207909" w:rsidRDefault="009B6699" w:rsidP="009B6699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9B6699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PUBLIC DE SERVICES</w:t>
      </w:r>
    </w:p>
    <w:p w14:paraId="4A72923A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  <w:bookmarkStart w:id="2" w:name="_Hlk192164848"/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2F37DB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71CD29D" w14:textId="6D26EAAE" w:rsidR="00D50E31" w:rsidRPr="00831388" w:rsidRDefault="00831388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bookmarkStart w:id="3" w:name="_Hlk192147180"/>
            <w:bookmarkStart w:id="4" w:name="_Hlk107493918"/>
            <w:r w:rsidRPr="00831388">
              <w:rPr>
                <w:rFonts w:cstheme="minorHAnsi"/>
                <w:b/>
                <w:sz w:val="28"/>
                <w:szCs w:val="28"/>
                <w:lang w:val="fr-FR"/>
              </w:rPr>
              <w:t xml:space="preserve">Projet </w:t>
            </w:r>
            <w:proofErr w:type="spellStart"/>
            <w:r w:rsidR="00E236C5" w:rsidRPr="00E236C5">
              <w:rPr>
                <w:b/>
                <w:bCs/>
                <w:lang w:val="fr-FR"/>
              </w:rPr>
              <w:t>LiteSense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  <w:lang w:val="fr-FR"/>
              </w:rPr>
              <w:t xml:space="preserve"> – Marchés de services</w:t>
            </w:r>
            <w:bookmarkEnd w:id="3"/>
          </w:p>
        </w:tc>
      </w:tr>
    </w:tbl>
    <w:bookmarkEnd w:id="2"/>
    <w:bookmarkEnd w:id="4"/>
    <w:p w14:paraId="266A5AE8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296"/>
        <w:gridCol w:w="646"/>
        <w:gridCol w:w="7976"/>
      </w:tblGrid>
      <w:tr w:rsidR="0039131E" w:rsidRPr="002F37DB" w14:paraId="32350BCF" w14:textId="77777777" w:rsidTr="00E236C5">
        <w:trPr>
          <w:trHeight w:val="647"/>
        </w:trPr>
        <w:tc>
          <w:tcPr>
            <w:tcW w:w="1296" w:type="dxa"/>
            <w:vAlign w:val="center"/>
          </w:tcPr>
          <w:p w14:paraId="10419EC2" w14:textId="7DAA496E" w:rsidR="0039131E" w:rsidRPr="00E236C5" w:rsidRDefault="00E236C5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bookmarkStart w:id="5" w:name="_Hlk192164830"/>
            <w:r w:rsidRPr="00E236C5">
              <w:rPr>
                <w:sz w:val="24"/>
                <w:szCs w:val="24"/>
              </w:rPr>
              <w:t>2025-1553</w:t>
            </w:r>
          </w:p>
        </w:tc>
        <w:tc>
          <w:tcPr>
            <w:tcW w:w="646" w:type="dxa"/>
            <w:vAlign w:val="center"/>
          </w:tcPr>
          <w:p w14:paraId="40744461" w14:textId="77777777" w:rsidR="0039131E" w:rsidRPr="00E236C5" w:rsidRDefault="0039131E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bookmarkStart w:id="6" w:name="_Hlk192147209"/>
            <w:r w:rsidRPr="00E236C5">
              <w:rPr>
                <w:sz w:val="24"/>
                <w:szCs w:val="24"/>
              </w:rPr>
              <w:t>Lot1</w:t>
            </w:r>
          </w:p>
        </w:tc>
        <w:tc>
          <w:tcPr>
            <w:tcW w:w="7976" w:type="dxa"/>
            <w:vAlign w:val="center"/>
          </w:tcPr>
          <w:p w14:paraId="47701727" w14:textId="04066099" w:rsidR="0039131E" w:rsidRPr="00E236C5" w:rsidRDefault="00A9479D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WP3 - </w:t>
            </w:r>
            <w:r w:rsidR="00E236C5" w:rsidRPr="00E236C5">
              <w:rPr>
                <w:sz w:val="24"/>
                <w:szCs w:val="24"/>
              </w:rPr>
              <w:t>Etude stratégique de mise sur le marché d’une caméra intelligente en milieu industriel</w:t>
            </w:r>
          </w:p>
        </w:tc>
      </w:tr>
      <w:tr w:rsidR="0039131E" w:rsidRPr="002F37DB" w14:paraId="5D12456D" w14:textId="77777777" w:rsidTr="00E236C5">
        <w:tc>
          <w:tcPr>
            <w:tcW w:w="1296" w:type="dxa"/>
            <w:vAlign w:val="center"/>
          </w:tcPr>
          <w:p w14:paraId="3812D978" w14:textId="506872C2" w:rsidR="0039131E" w:rsidRPr="00E236C5" w:rsidRDefault="00E236C5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r w:rsidRPr="00E236C5">
              <w:rPr>
                <w:sz w:val="24"/>
                <w:szCs w:val="24"/>
              </w:rPr>
              <w:t>2025-1554</w:t>
            </w:r>
          </w:p>
        </w:tc>
        <w:tc>
          <w:tcPr>
            <w:tcW w:w="646" w:type="dxa"/>
            <w:vAlign w:val="center"/>
          </w:tcPr>
          <w:p w14:paraId="462D9F32" w14:textId="77777777" w:rsidR="0039131E" w:rsidRPr="00E236C5" w:rsidRDefault="0039131E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bookmarkStart w:id="7" w:name="_Hlk192147543"/>
            <w:bookmarkEnd w:id="6"/>
            <w:r w:rsidRPr="00E236C5">
              <w:rPr>
                <w:sz w:val="24"/>
                <w:szCs w:val="24"/>
              </w:rPr>
              <w:t>Lot2</w:t>
            </w:r>
          </w:p>
        </w:tc>
        <w:tc>
          <w:tcPr>
            <w:tcW w:w="7976" w:type="dxa"/>
            <w:vAlign w:val="center"/>
          </w:tcPr>
          <w:p w14:paraId="5F410965" w14:textId="10BA1D0D" w:rsidR="0039131E" w:rsidRPr="00E236C5" w:rsidRDefault="00A9479D" w:rsidP="00317CFE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WP4 - </w:t>
            </w:r>
            <w:r w:rsidR="00E236C5" w:rsidRPr="00E236C5">
              <w:rPr>
                <w:sz w:val="24"/>
                <w:szCs w:val="24"/>
              </w:rPr>
              <w:t>Etude ergonomique d’une caméra intelligente en milieu industriel</w:t>
            </w:r>
          </w:p>
        </w:tc>
      </w:tr>
    </w:tbl>
    <w:bookmarkEnd w:id="5"/>
    <w:bookmarkEnd w:id="7"/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18D81B90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0E31B7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L’UNIVERSITÉ GRENOBLE ALPES</w:t>
      </w:r>
    </w:p>
    <w:p w14:paraId="35A62EC4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proofErr w:type="spellStart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Inovallée</w:t>
      </w:r>
      <w:proofErr w:type="spellEnd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, Avenue de l'Europe,</w:t>
      </w:r>
    </w:p>
    <w:p w14:paraId="033CB574" w14:textId="435CEBAC" w:rsidR="000F4BD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0E31B7">
          <w:pgSz w:w="11900" w:h="16840"/>
          <w:pgMar w:top="1134" w:right="1134" w:bottom="1134" w:left="1134" w:header="1134" w:footer="1134" w:gutter="0"/>
          <w:cols w:space="708"/>
        </w:sectPr>
      </w:pPr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38334 Montbonnot Saint Martin</w:t>
      </w: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8" w:name="_Toc171591001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8"/>
    </w:p>
    <w:p w14:paraId="5774CD11" w14:textId="77777777" w:rsidR="000E31B7" w:rsidRPr="000B6F41" w:rsidRDefault="000E31B7" w:rsidP="000E31B7">
      <w:pPr>
        <w:spacing w:before="120"/>
        <w:jc w:val="both"/>
        <w:rPr>
          <w:rFonts w:ascii="Calibri" w:hAnsi="Calibri" w:cstheme="minorHAnsi"/>
          <w:b/>
          <w:bCs/>
          <w:sz w:val="22"/>
          <w:szCs w:val="22"/>
          <w:lang w:val="fr-FR"/>
        </w:rPr>
      </w:pPr>
      <w:bookmarkStart w:id="9" w:name="_Toc465938090"/>
      <w:r w:rsidRPr="000B6F41">
        <w:rPr>
          <w:rFonts w:ascii="Calibri" w:hAnsi="Calibri" w:cstheme="minorHAnsi"/>
          <w:b/>
          <w:sz w:val="22"/>
          <w:szCs w:val="22"/>
          <w:lang w:val="fr-FR"/>
        </w:rPr>
        <w:t>Institut National de Recherche en Informatique et en</w:t>
      </w:r>
      <w:r w:rsidRPr="000B6F41">
        <w:rPr>
          <w:rFonts w:ascii="Calibri" w:hAnsi="Calibri" w:cstheme="minorHAnsi"/>
          <w:b/>
          <w:spacing w:val="-24"/>
          <w:sz w:val="22"/>
          <w:szCs w:val="22"/>
          <w:lang w:val="fr-FR"/>
        </w:rPr>
        <w:t xml:space="preserve"> </w:t>
      </w:r>
      <w:r w:rsidRPr="000B6F41">
        <w:rPr>
          <w:rFonts w:ascii="Calibri" w:hAnsi="Calibri" w:cstheme="minorHAnsi"/>
          <w:b/>
          <w:sz w:val="22"/>
          <w:szCs w:val="22"/>
          <w:lang w:val="fr-FR"/>
        </w:rPr>
        <w:t>Automatique</w:t>
      </w:r>
      <w:bookmarkEnd w:id="9"/>
    </w:p>
    <w:p w14:paraId="36EBDE6B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  <w:r w:rsidRPr="000B6F41">
        <w:rPr>
          <w:rFonts w:ascii="Calibri" w:hAnsi="Calibri" w:cstheme="minorHAnsi"/>
          <w:b w:val="0"/>
        </w:rPr>
        <w:t>Etablissement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public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à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caractère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scientifique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et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technologique,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régi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par</w:t>
      </w:r>
      <w:r w:rsidRPr="000B6F41">
        <w:rPr>
          <w:rFonts w:ascii="Calibri" w:hAnsi="Calibri" w:cstheme="minorHAnsi"/>
          <w:b w:val="0"/>
          <w:spacing w:val="20"/>
        </w:rPr>
        <w:t xml:space="preserve"> </w:t>
      </w:r>
      <w:r w:rsidRPr="000B6F41">
        <w:rPr>
          <w:rFonts w:ascii="Calibri" w:hAnsi="Calibri" w:cstheme="minorHAnsi"/>
          <w:b w:val="0"/>
        </w:rPr>
        <w:t>le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décret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n°85-831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du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2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août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1985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modifié,</w:t>
      </w:r>
      <w:r w:rsidRPr="000B6F41">
        <w:rPr>
          <w:rFonts w:ascii="Calibri" w:hAnsi="Calibri" w:cstheme="minorHAnsi"/>
          <w:b w:val="0"/>
          <w:w w:val="99"/>
        </w:rPr>
        <w:t xml:space="preserve"> </w:t>
      </w:r>
      <w:r w:rsidRPr="000B6F41">
        <w:rPr>
          <w:rFonts w:ascii="Calibri" w:hAnsi="Calibri" w:cstheme="minorHAnsi"/>
          <w:b w:val="0"/>
        </w:rPr>
        <w:t xml:space="preserve">dont le siège est Domaine de </w:t>
      </w:r>
      <w:proofErr w:type="spellStart"/>
      <w:r w:rsidRPr="000B6F41">
        <w:rPr>
          <w:rFonts w:ascii="Calibri" w:hAnsi="Calibri" w:cstheme="minorHAnsi"/>
          <w:b w:val="0"/>
        </w:rPr>
        <w:t>Voluceau</w:t>
      </w:r>
      <w:proofErr w:type="spellEnd"/>
      <w:r w:rsidRPr="000B6F41">
        <w:rPr>
          <w:rFonts w:ascii="Calibri" w:hAnsi="Calibri" w:cstheme="minorHAnsi"/>
          <w:b w:val="0"/>
        </w:rPr>
        <w:t xml:space="preserve"> - Rocquencourt – B.P. 105 - 78 153 Le</w:t>
      </w:r>
      <w:r w:rsidRPr="000B6F41">
        <w:rPr>
          <w:rFonts w:ascii="Calibri" w:hAnsi="Calibri" w:cstheme="minorHAnsi"/>
          <w:b w:val="0"/>
          <w:spacing w:val="-18"/>
        </w:rPr>
        <w:t xml:space="preserve"> </w:t>
      </w:r>
      <w:r w:rsidRPr="000B6F41">
        <w:rPr>
          <w:rFonts w:ascii="Calibri" w:hAnsi="Calibri" w:cstheme="minorHAnsi"/>
          <w:b w:val="0"/>
        </w:rPr>
        <w:t>Chesnay,</w:t>
      </w:r>
    </w:p>
    <w:p w14:paraId="11C06F2A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</w:p>
    <w:p w14:paraId="1E754BE4" w14:textId="77777777" w:rsidR="000E31B7" w:rsidRPr="000E31B7" w:rsidRDefault="000E31B7" w:rsidP="000E31B7">
      <w:pPr>
        <w:tabs>
          <w:tab w:val="left" w:pos="0"/>
        </w:tabs>
        <w:jc w:val="both"/>
        <w:rPr>
          <w:rStyle w:val="lev"/>
          <w:rFonts w:ascii="Calibri" w:eastAsiaTheme="majorEastAsia" w:hAnsi="Calibri"/>
          <w:sz w:val="22"/>
          <w:szCs w:val="22"/>
          <w:lang w:val="fr-FR"/>
        </w:rPr>
      </w:pPr>
      <w:r w:rsidRPr="000E31B7">
        <w:rPr>
          <w:rStyle w:val="lev"/>
          <w:rFonts w:ascii="Calibri" w:eastAsiaTheme="majorEastAsia" w:hAnsi="Calibri"/>
          <w:sz w:val="22"/>
          <w:szCs w:val="22"/>
          <w:lang w:val="fr-FR"/>
        </w:rPr>
        <w:t>CENTRE INRIA DE L’UNIVERSITÉ GRENOBLE ALPES</w:t>
      </w:r>
    </w:p>
    <w:p w14:paraId="14ED350F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proofErr w:type="spellStart"/>
      <w:r w:rsidRPr="000E31B7">
        <w:rPr>
          <w:rFonts w:ascii="Calibri" w:hAnsi="Calibri"/>
          <w:sz w:val="22"/>
          <w:szCs w:val="22"/>
          <w:lang w:val="fr-FR"/>
        </w:rPr>
        <w:t>Inovallée</w:t>
      </w:r>
      <w:proofErr w:type="spellEnd"/>
      <w:r w:rsidRPr="000E31B7">
        <w:rPr>
          <w:rFonts w:ascii="Calibri" w:hAnsi="Calibri"/>
          <w:sz w:val="22"/>
          <w:szCs w:val="22"/>
          <w:lang w:val="fr-FR"/>
        </w:rPr>
        <w:t>, Avenue de l'Europe,</w:t>
      </w:r>
    </w:p>
    <w:p w14:paraId="6B194202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r w:rsidRPr="000E31B7">
        <w:rPr>
          <w:rFonts w:ascii="Calibri" w:hAnsi="Calibri"/>
          <w:sz w:val="22"/>
          <w:szCs w:val="22"/>
          <w:lang w:val="fr-FR"/>
        </w:rPr>
        <w:t>38334 Montbonnot Saint Martin</w:t>
      </w:r>
    </w:p>
    <w:p w14:paraId="43064475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</w:p>
    <w:p w14:paraId="627D0E8C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sz w:val="22"/>
          <w:szCs w:val="22"/>
          <w:u w:val="single"/>
          <w:lang w:val="fr-FR"/>
        </w:rPr>
        <w:t>Nom, prénom et qualité du signataire du marché :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E31B7">
        <w:rPr>
          <w:rFonts w:ascii="Calibri" w:hAnsi="Calibri" w:cstheme="minorHAnsi"/>
          <w:sz w:val="22"/>
          <w:szCs w:val="22"/>
          <w:lang w:val="fr-FR"/>
        </w:rPr>
        <w:t>Bruno SPORTISSE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, </w:t>
      </w:r>
      <w:r w:rsidRPr="004C114D">
        <w:rPr>
          <w:rFonts w:ascii="Calibri" w:hAnsi="Calibri" w:cstheme="minorHAnsi"/>
          <w:sz w:val="22"/>
          <w:szCs w:val="22"/>
          <w:lang w:val="fr-FR"/>
        </w:rPr>
        <w:t>Président Directeur Général</w:t>
      </w:r>
      <w:r w:rsidRPr="000E31B7">
        <w:rPr>
          <w:rFonts w:cstheme="minorHAnsi"/>
          <w:szCs w:val="22"/>
          <w:lang w:val="fr-FR"/>
        </w:rPr>
        <w:t xml:space="preserve">, </w:t>
      </w:r>
      <w:r w:rsidRPr="000B6F41">
        <w:rPr>
          <w:rFonts w:ascii="Calibri" w:hAnsi="Calibri" w:cstheme="minorHAnsi"/>
          <w:sz w:val="22"/>
          <w:szCs w:val="22"/>
          <w:lang w:val="fr-FR"/>
        </w:rPr>
        <w:t>ou toute autre personne régulièrement investie d</w:t>
      </w:r>
      <w:r w:rsidRPr="000E31B7">
        <w:rPr>
          <w:rFonts w:ascii="Calibri" w:hAnsi="Calibri" w:cstheme="minorHAnsi"/>
          <w:sz w:val="22"/>
          <w:szCs w:val="22"/>
          <w:lang w:val="fr-FR"/>
        </w:rPr>
        <w:t xml:space="preserve">’une 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délégation de signature. </w:t>
      </w:r>
    </w:p>
    <w:p w14:paraId="72A40D16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u w:val="single"/>
          <w:lang w:val="fr-FR"/>
        </w:rPr>
      </w:pPr>
    </w:p>
    <w:p w14:paraId="1A970B57" w14:textId="77777777" w:rsidR="000E31B7" w:rsidRPr="000E31B7" w:rsidRDefault="000E31B7" w:rsidP="000E31B7">
      <w:pPr>
        <w:rPr>
          <w:rFonts w:cs="Calibri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color w:val="000000"/>
          <w:sz w:val="22"/>
          <w:szCs w:val="22"/>
          <w:u w:val="single"/>
          <w:lang w:val="fr-FR"/>
        </w:rPr>
        <w:t>Comptable assignataire des paiements :</w:t>
      </w:r>
      <w:r w:rsidRPr="000B6F41">
        <w:rPr>
          <w:rFonts w:ascii="Calibri" w:hAnsi="Calibri" w:cstheme="minorHAnsi"/>
          <w:color w:val="000000"/>
          <w:sz w:val="22"/>
          <w:szCs w:val="22"/>
          <w:lang w:val="fr-FR"/>
        </w:rPr>
        <w:t xml:space="preserve"> l’Agent Comptable de Inria, </w:t>
      </w:r>
      <w:r w:rsidRPr="000E31B7">
        <w:rPr>
          <w:rFonts w:ascii="Calibri" w:hAnsi="Calibri" w:cs="Calibri"/>
          <w:sz w:val="22"/>
          <w:szCs w:val="22"/>
          <w:lang w:val="fr-FR"/>
        </w:rPr>
        <w:t xml:space="preserve">Domaine de </w:t>
      </w:r>
      <w:proofErr w:type="spellStart"/>
      <w:r w:rsidRPr="000E31B7">
        <w:rPr>
          <w:rFonts w:ascii="Calibri" w:hAnsi="Calibri" w:cs="Calibri"/>
          <w:sz w:val="22"/>
          <w:szCs w:val="22"/>
          <w:lang w:val="fr-FR"/>
        </w:rPr>
        <w:t>Voluceau</w:t>
      </w:r>
      <w:proofErr w:type="spellEnd"/>
      <w:r w:rsidRPr="000E31B7">
        <w:rPr>
          <w:rFonts w:ascii="Calibri" w:hAnsi="Calibri" w:cs="Calibri"/>
          <w:sz w:val="22"/>
          <w:szCs w:val="22"/>
          <w:lang w:val="fr-FR"/>
        </w:rPr>
        <w:t xml:space="preserve"> - Rocquencourt - BP 105 - 78153 Le Chesnay Cedex</w:t>
      </w:r>
    </w:p>
    <w:p w14:paraId="2F9AD64F" w14:textId="77777777" w:rsidR="000E31B7" w:rsidRPr="000B6F41" w:rsidRDefault="000E31B7" w:rsidP="000E31B7">
      <w:pPr>
        <w:rPr>
          <w:rFonts w:ascii="Calibri" w:hAnsi="Calibri" w:cs="Calibri"/>
          <w:szCs w:val="22"/>
          <w:lang w:val="fr-FR"/>
        </w:rPr>
      </w:pPr>
    </w:p>
    <w:p w14:paraId="621C5609" w14:textId="77777777" w:rsidR="000E31B7" w:rsidRPr="000E31B7" w:rsidRDefault="000E31B7" w:rsidP="000E31B7">
      <w:pPr>
        <w:rPr>
          <w:rFonts w:ascii="Calibri" w:hAnsi="Calibri" w:cs="Calibri"/>
          <w:bCs/>
          <w:sz w:val="22"/>
          <w:szCs w:val="20"/>
          <w:lang w:val="fr-FR"/>
        </w:rPr>
      </w:pPr>
      <w:r w:rsidRPr="000E31B7">
        <w:rPr>
          <w:rFonts w:ascii="Calibri" w:hAnsi="Calibri" w:cs="Calibri"/>
          <w:b/>
          <w:sz w:val="22"/>
          <w:szCs w:val="20"/>
          <w:u w:val="single"/>
          <w:lang w:val="fr-FR"/>
        </w:rPr>
        <w:t>Personne habilitée à fournir les renseignements relatifs à la cession et au nantissement de créances :</w:t>
      </w:r>
      <w:r w:rsidRPr="000E31B7">
        <w:rPr>
          <w:rFonts w:ascii="Calibri" w:hAnsi="Calibri" w:cs="Calibri"/>
          <w:b/>
          <w:sz w:val="22"/>
          <w:szCs w:val="20"/>
          <w:lang w:val="fr-FR"/>
        </w:rPr>
        <w:t xml:space="preserve"> </w:t>
      </w:r>
      <w:r w:rsidRPr="000E31B7">
        <w:rPr>
          <w:rFonts w:ascii="Calibri" w:hAnsi="Calibri" w:cs="Calibri"/>
          <w:bCs/>
          <w:sz w:val="22"/>
          <w:szCs w:val="20"/>
          <w:lang w:val="fr-FR"/>
        </w:rPr>
        <w:t>Le Président Directeur Général d’Inria.</w:t>
      </w:r>
    </w:p>
    <w:p w14:paraId="2268065D" w14:textId="77777777" w:rsidR="000E31B7" w:rsidRDefault="000E31B7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</w:p>
    <w:p w14:paraId="1AC7A612" w14:textId="1858D174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715910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10"/>
    </w:p>
    <w:p w14:paraId="783AC000" w14:textId="12A0D806" w:rsidR="00004931" w:rsidRPr="004C114D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Après avoir pris connaissance des pièces constitutives du marché 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et de leur ordre de prévalence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précisés à l’article 2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.3</w:t>
      </w:r>
      <w:r w:rsidR="004C114D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du CCAP, et conformément à leurs clauses et stipulations ;</w:t>
      </w:r>
    </w:p>
    <w:p w14:paraId="0DE0E89E" w14:textId="77777777" w:rsidR="008B1E13" w:rsidRPr="000E31B7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b/>
          <w:bCs/>
          <w:lang w:val="fr-FR"/>
        </w:rPr>
      </w:pPr>
      <w:r w:rsidRPr="000E31B7">
        <w:rPr>
          <w:rFonts w:asciiTheme="minorHAnsi" w:hAnsiTheme="minorHAnsi" w:cstheme="minorHAnsi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31B7">
        <w:rPr>
          <w:rFonts w:asciiTheme="minorHAnsi" w:hAnsiTheme="minorHAnsi" w:cstheme="minorHAnsi"/>
          <w:b/>
          <w:bCs/>
          <w:lang w:val="fr-FR"/>
        </w:rPr>
        <w:instrText xml:space="preserve"> FORMCHECKBOX </w:instrText>
      </w:r>
      <w:r w:rsidR="002F37DB">
        <w:rPr>
          <w:rFonts w:asciiTheme="minorHAnsi" w:hAnsiTheme="minorHAnsi" w:cstheme="minorHAnsi"/>
          <w:b/>
          <w:bCs/>
          <w:lang w:val="fr-FR"/>
        </w:rPr>
      </w:r>
      <w:r w:rsidR="002F37DB">
        <w:rPr>
          <w:rFonts w:asciiTheme="minorHAnsi" w:hAnsiTheme="minorHAnsi" w:cstheme="minorHAnsi"/>
          <w:b/>
          <w:bCs/>
          <w:lang w:val="fr-FR"/>
        </w:rPr>
        <w:fldChar w:fldCharType="separate"/>
      </w:r>
      <w:r w:rsidRPr="000E31B7">
        <w:rPr>
          <w:rFonts w:asciiTheme="minorHAnsi" w:hAnsiTheme="minorHAnsi" w:cstheme="minorHAnsi"/>
          <w:b/>
          <w:bCs/>
          <w:lang w:val="fr-FR"/>
        </w:rPr>
        <w:fldChar w:fldCharType="end"/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Le</w:t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0E31B7">
        <w:trPr>
          <w:trHeight w:val="18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2F37DB">
        <w:rPr>
          <w:rFonts w:asciiTheme="minorHAnsi" w:hAnsiTheme="minorHAnsi" w:cstheme="minorHAnsi"/>
          <w:lang w:val="fr-FR"/>
        </w:rPr>
      </w:r>
      <w:r w:rsidR="002F37DB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2F37DB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2F37DB" w14:paraId="1F6D0EB9" w14:textId="77777777" w:rsidTr="000E31B7">
        <w:trPr>
          <w:trHeight w:val="2207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35DA983A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E0EB011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348546CE" w14:textId="77777777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2F37DB">
        <w:rPr>
          <w:rFonts w:asciiTheme="minorHAnsi" w:hAnsiTheme="minorHAnsi" w:cstheme="minorHAnsi"/>
          <w:lang w:val="fr-FR"/>
        </w:rPr>
      </w:r>
      <w:r w:rsidR="002F37DB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2F37DB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2F37DB" w14:paraId="66220E25" w14:textId="77777777" w:rsidTr="000E31B7">
        <w:trPr>
          <w:trHeight w:val="206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2F37DB">
        <w:rPr>
          <w:rFonts w:asciiTheme="minorHAnsi" w:hAnsiTheme="minorHAnsi" w:cstheme="minorHAnsi"/>
        </w:rPr>
      </w:r>
      <w:r w:rsidR="002F37DB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3714"/>
        <w:gridCol w:w="2572"/>
        <w:gridCol w:w="1999"/>
      </w:tblGrid>
      <w:tr w:rsidR="008B1E13" w:rsidRPr="002F37DB" w14:paraId="24E05E2B" w14:textId="77777777" w:rsidTr="009B6699">
        <w:trPr>
          <w:trHeight w:val="598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2F37DB" w14:paraId="65093999" w14:textId="77777777" w:rsidTr="009B6699">
        <w:trPr>
          <w:trHeight w:val="481"/>
        </w:trPr>
        <w:tc>
          <w:tcPr>
            <w:tcW w:w="2108" w:type="dxa"/>
            <w:tcBorders>
              <w:bottom w:val="nil"/>
            </w:tcBorders>
            <w:shd w:val="clear" w:color="auto" w:fill="DEEAF6"/>
          </w:tcPr>
          <w:p w14:paraId="09963042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2F37DB" w14:paraId="293B735F" w14:textId="77777777" w:rsidTr="009B6699">
        <w:trPr>
          <w:trHeight w:val="598"/>
        </w:trPr>
        <w:tc>
          <w:tcPr>
            <w:tcW w:w="2108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2F37DB" w14:paraId="1CB49C07" w14:textId="77777777" w:rsidTr="009B6699">
        <w:trPr>
          <w:trHeight w:val="448"/>
        </w:trPr>
        <w:tc>
          <w:tcPr>
            <w:tcW w:w="2108" w:type="dxa"/>
            <w:tcBorders>
              <w:top w:val="nil"/>
            </w:tcBorders>
            <w:shd w:val="clear" w:color="auto" w:fill="DEEAF6"/>
          </w:tcPr>
          <w:p w14:paraId="68C5C8F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AF04846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</w:tcBorders>
            <w:shd w:val="clear" w:color="auto" w:fill="DEEAF6"/>
          </w:tcPr>
          <w:p w14:paraId="1F11A73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</w:tcBorders>
            <w:shd w:val="clear" w:color="auto" w:fill="DEEAF6"/>
          </w:tcPr>
          <w:p w14:paraId="034866D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</w:tcBorders>
            <w:shd w:val="clear" w:color="auto" w:fill="DEEAF6"/>
          </w:tcPr>
          <w:p w14:paraId="0B9CE2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4C114D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à nouveau chaque membre du groupement</w:t>
      </w:r>
    </w:p>
    <w:p w14:paraId="564741FB" w14:textId="152D4F2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les prestations exécutées par chaque membre du groupement</w:t>
      </w:r>
    </w:p>
    <w:p w14:paraId="68BAAC76" w14:textId="4D0B8B5D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De répartir l’offre financière totale entre les divers membres du groupement</w:t>
      </w:r>
    </w:p>
    <w:p w14:paraId="48CB2773" w14:textId="77777777" w:rsidR="000E31B7" w:rsidRPr="000E31B7" w:rsidRDefault="000E31B7" w:rsidP="000E31B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4C114D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4C114D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C114D">
        <w:rPr>
          <w:rFonts w:asciiTheme="minorHAnsi" w:hAnsiTheme="minorHAnsi" w:cstheme="minorHAnsi"/>
          <w:i/>
          <w:iCs/>
        </w:rPr>
        <w:t>(Cocher la case correspondante.)</w:t>
      </w:r>
    </w:p>
    <w:p w14:paraId="7FFC24F1" w14:textId="4F61B00A" w:rsidR="009E5A24" w:rsidRPr="004C114D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F37DB">
        <w:rPr>
          <w:rFonts w:asciiTheme="minorHAnsi" w:hAnsiTheme="minorHAnsi" w:cstheme="minorHAnsi"/>
          <w:sz w:val="22"/>
          <w:szCs w:val="22"/>
        </w:rPr>
      </w:r>
      <w:r w:rsidR="002F37DB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4C114D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4C114D">
        <w:rPr>
          <w:rFonts w:asciiTheme="minorHAnsi" w:hAnsiTheme="minorHAnsi" w:cstheme="minorHAnsi"/>
          <w:sz w:val="22"/>
          <w:szCs w:val="22"/>
        </w:rPr>
        <w:tab/>
        <w:t>OU</w:t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F37DB">
        <w:rPr>
          <w:rFonts w:asciiTheme="minorHAnsi" w:hAnsiTheme="minorHAnsi" w:cstheme="minorHAnsi"/>
          <w:sz w:val="22"/>
          <w:szCs w:val="22"/>
        </w:rPr>
      </w:r>
      <w:r w:rsidR="002F37DB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solidaire</w:t>
      </w:r>
    </w:p>
    <w:p w14:paraId="71AB4B6B" w14:textId="53793544" w:rsidR="000E31B7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</w:p>
    <w:p w14:paraId="591610BA" w14:textId="2C694AAE" w:rsidR="000E31B7" w:rsidRPr="004C114D" w:rsidRDefault="000E31B7" w:rsidP="000E31B7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 xml:space="preserve">L’offre est déposée pour (cocher la/les case(s) correspondante(s)) : </w:t>
      </w:r>
    </w:p>
    <w:p w14:paraId="66F65B63" w14:textId="3C326BB5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F37DB">
        <w:rPr>
          <w:rFonts w:asciiTheme="minorHAnsi" w:hAnsiTheme="minorHAnsi" w:cstheme="minorHAnsi"/>
          <w:sz w:val="22"/>
          <w:szCs w:val="22"/>
        </w:rPr>
      </w:r>
      <w:r w:rsidR="002F37DB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1</w:t>
      </w:r>
      <w:r w:rsidR="004C114D" w:rsidRPr="0039131E">
        <w:rPr>
          <w:rFonts w:asciiTheme="minorHAnsi" w:hAnsiTheme="minorHAnsi" w:cstheme="minorHAnsi"/>
          <w:sz w:val="22"/>
          <w:szCs w:val="22"/>
        </w:rPr>
        <w:t xml:space="preserve"> « </w:t>
      </w:r>
      <w:r w:rsidR="00E236C5" w:rsidRPr="00E236C5">
        <w:rPr>
          <w:rFonts w:asciiTheme="minorHAnsi" w:hAnsiTheme="minorHAnsi" w:cstheme="minorHAnsi"/>
          <w:sz w:val="22"/>
          <w:szCs w:val="22"/>
          <w:lang w:eastAsia="en-US"/>
        </w:rPr>
        <w:t xml:space="preserve">Etude stratégique de mise sur le marché d’une caméra intelligente en milieu </w:t>
      </w:r>
      <w:proofErr w:type="gramStart"/>
      <w:r w:rsidR="00E236C5" w:rsidRPr="00E236C5">
        <w:rPr>
          <w:rFonts w:asciiTheme="minorHAnsi" w:hAnsiTheme="minorHAnsi" w:cstheme="minorHAnsi"/>
          <w:sz w:val="22"/>
          <w:szCs w:val="22"/>
          <w:lang w:eastAsia="en-US"/>
        </w:rPr>
        <w:t>industriel</w:t>
      </w:r>
      <w:r w:rsidR="004C114D" w:rsidRPr="0039131E">
        <w:rPr>
          <w:rFonts w:asciiTheme="minorHAnsi" w:hAnsiTheme="minorHAnsi" w:cstheme="minorHAnsi"/>
          <w:sz w:val="22"/>
          <w:szCs w:val="22"/>
          <w:lang w:eastAsia="en-US"/>
        </w:rPr>
        <w:t>»</w:t>
      </w:r>
      <w:proofErr w:type="gramEnd"/>
    </w:p>
    <w:p w14:paraId="5E62C7DB" w14:textId="39D759AD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  <w:r w:rsidRPr="0039131E">
        <w:rPr>
          <w:rFonts w:asciiTheme="minorHAnsi" w:hAnsiTheme="minorHAnsi" w:cstheme="minorHAnsi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  <w:lang w:eastAsia="en-US"/>
        </w:rPr>
        <w:instrText xml:space="preserve"> FORMCHECKBOX </w:instrText>
      </w:r>
      <w:r w:rsidR="002F37DB">
        <w:rPr>
          <w:rFonts w:asciiTheme="minorHAnsi" w:hAnsiTheme="minorHAnsi" w:cstheme="minorHAnsi"/>
          <w:sz w:val="22"/>
          <w:szCs w:val="22"/>
          <w:lang w:eastAsia="en-US"/>
        </w:rPr>
      </w:r>
      <w:r w:rsidR="002F37DB">
        <w:rPr>
          <w:rFonts w:asciiTheme="minorHAnsi" w:hAnsiTheme="minorHAnsi" w:cstheme="minorHAnsi"/>
          <w:sz w:val="22"/>
          <w:szCs w:val="22"/>
          <w:lang w:eastAsia="en-US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  <w:lang w:eastAsia="en-US"/>
        </w:rPr>
        <w:fldChar w:fldCharType="end"/>
      </w:r>
      <w:r w:rsidRPr="00E236C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  <w:lang w:eastAsia="en-US"/>
        </w:rPr>
        <w:t>Le lot 2</w:t>
      </w:r>
      <w:r w:rsidR="004C114D" w:rsidRPr="0039131E">
        <w:rPr>
          <w:rFonts w:asciiTheme="minorHAnsi" w:hAnsiTheme="minorHAnsi" w:cstheme="minorHAnsi"/>
          <w:sz w:val="22"/>
          <w:szCs w:val="22"/>
          <w:lang w:eastAsia="en-US"/>
        </w:rPr>
        <w:t xml:space="preserve"> « </w:t>
      </w:r>
      <w:r w:rsidR="00E236C5" w:rsidRPr="00E236C5">
        <w:rPr>
          <w:rFonts w:asciiTheme="minorHAnsi" w:hAnsiTheme="minorHAnsi" w:cstheme="minorHAnsi"/>
          <w:sz w:val="22"/>
          <w:szCs w:val="22"/>
          <w:lang w:eastAsia="en-US"/>
        </w:rPr>
        <w:t xml:space="preserve">Etude ergonomique d’une caméra intelligente en milieu </w:t>
      </w:r>
      <w:proofErr w:type="gramStart"/>
      <w:r w:rsidR="00E236C5" w:rsidRPr="00E236C5">
        <w:rPr>
          <w:rFonts w:asciiTheme="minorHAnsi" w:hAnsiTheme="minorHAnsi" w:cstheme="minorHAnsi"/>
          <w:sz w:val="22"/>
          <w:szCs w:val="22"/>
          <w:lang w:eastAsia="en-US"/>
        </w:rPr>
        <w:t>industriel</w:t>
      </w:r>
      <w:r w:rsidR="00831388" w:rsidRPr="00E236C5">
        <w:rPr>
          <w:rFonts w:asciiTheme="minorHAnsi" w:hAnsiTheme="minorHAnsi" w:cstheme="minorHAnsi"/>
          <w:sz w:val="22"/>
          <w:szCs w:val="22"/>
          <w:lang w:eastAsia="en-US"/>
        </w:rPr>
        <w:t>»</w:t>
      </w:r>
      <w:proofErr w:type="gramEnd"/>
    </w:p>
    <w:p w14:paraId="6BFD5308" w14:textId="77777777" w:rsidR="000E31B7" w:rsidRPr="004C114D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4EFD33" w14:textId="4BDCB144" w:rsidR="009E5A24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L'offre ainsi présentée n'est valable toutefois que si la décision d'attribution intervient dans un délai de 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3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moi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1" w:name="_Toc17159100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3 - Dispositions générales</w:t>
      </w:r>
      <w:bookmarkEnd w:id="11"/>
    </w:p>
    <w:p w14:paraId="44C7A6A0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2" w:name="_Toc171591004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12"/>
    </w:p>
    <w:p w14:paraId="73FD031D" w14:textId="53E47FDB" w:rsidR="005B3CF8" w:rsidRDefault="00EE0D00" w:rsidP="00831388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Le prés</w:t>
      </w:r>
      <w:r w:rsidR="00B024DB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ent Acte d'Engagement concerne</w:t>
      </w:r>
      <w:bookmarkStart w:id="13" w:name="_Hlk107494006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les prestations suivantes : </w:t>
      </w:r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Projet </w:t>
      </w:r>
      <w:proofErr w:type="spellStart"/>
      <w:r w:rsidR="00E236C5">
        <w:rPr>
          <w:rFonts w:asciiTheme="minorHAnsi" w:hAnsiTheme="minorHAnsi" w:cstheme="minorHAnsi"/>
          <w:color w:val="000000"/>
          <w:sz w:val="22"/>
          <w:szCs w:val="28"/>
          <w:lang w:val="fr-FR"/>
        </w:rPr>
        <w:t>LiteSense</w:t>
      </w:r>
      <w:proofErr w:type="spellEnd"/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– Marchés de services</w:t>
      </w:r>
      <w:r w:rsid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35725D55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4" w:name="_Toc171591005"/>
      <w:bookmarkEnd w:id="13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14"/>
    </w:p>
    <w:p w14:paraId="7F7353A7" w14:textId="7A78BB5B" w:rsidR="009E5A24" w:rsidRPr="004C114D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procédure de passation est : la procédure adaptée ouverte. Elle est soumise aux dispositions des articles L. 2123-1 et R. 2123 du Code de la commande publique.</w:t>
      </w:r>
    </w:p>
    <w:p w14:paraId="065D1C57" w14:textId="77777777" w:rsidR="009E5A24" w:rsidRPr="009B669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5" w:name="_Toc171591006"/>
      <w:r w:rsidRPr="009B669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5"/>
    </w:p>
    <w:p w14:paraId="1B9547A7" w14:textId="71B03DE3" w:rsidR="00860B08" w:rsidRPr="004C114D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  <w:t>Il s’agit d’un marché ordinaire.</w:t>
      </w:r>
    </w:p>
    <w:p w14:paraId="5508DFDD" w14:textId="77777777" w:rsidR="006901DD" w:rsidRPr="009B669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9B669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6" w:name="_Toc171591007"/>
      <w:r w:rsidRPr="009B669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6"/>
    </w:p>
    <w:p w14:paraId="4BE0E4E7" w14:textId="1ED54A29" w:rsidR="00860B08" w:rsidRPr="0039131E" w:rsidRDefault="00860B08" w:rsidP="00860B08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bookmarkStart w:id="17" w:name="_Hlk86051225"/>
      <w:r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Les prestations sont rémunérées par application </w:t>
      </w:r>
      <w:r w:rsidR="009B6699"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>du prix global et forfaitaire indiqué dans la DPGF, et rappelé ci-après :</w:t>
      </w:r>
    </w:p>
    <w:bookmarkEnd w:id="17"/>
    <w:p w14:paraId="0D9E064F" w14:textId="77777777" w:rsidR="00AA16EF" w:rsidRPr="0039131E" w:rsidRDefault="00AA16EF" w:rsidP="00AA16EF">
      <w:pPr>
        <w:rPr>
          <w:rFonts w:asciiTheme="minorHAnsi" w:hAnsiTheme="minorHAnsi" w:cstheme="minorHAnsi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6A07B0" w:rsidRPr="0039131E" w14:paraId="60862D1A" w14:textId="77777777" w:rsidTr="0039131E">
        <w:trPr>
          <w:trHeight w:val="207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0D145825" w14:textId="2133A50F" w:rsidR="006A07B0" w:rsidRPr="0039131E" w:rsidRDefault="009B6699" w:rsidP="00FB273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1</w:t>
            </w:r>
          </w:p>
        </w:tc>
      </w:tr>
      <w:tr w:rsidR="006A07B0" w:rsidRPr="002F37DB" w14:paraId="2B57DBA1" w14:textId="77777777" w:rsidTr="009B6699">
        <w:trPr>
          <w:trHeight w:val="619"/>
        </w:trPr>
        <w:tc>
          <w:tcPr>
            <w:tcW w:w="3256" w:type="dxa"/>
            <w:vAlign w:val="center"/>
          </w:tcPr>
          <w:p w14:paraId="167D17FD" w14:textId="4E4043FE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Euros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(€)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hors TVA*</w:t>
            </w:r>
          </w:p>
        </w:tc>
        <w:tc>
          <w:tcPr>
            <w:tcW w:w="6378" w:type="dxa"/>
            <w:vAlign w:val="center"/>
          </w:tcPr>
          <w:p w14:paraId="580DFAB5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39131E" w14:paraId="760600F5" w14:textId="77777777" w:rsidTr="002E3E54">
        <w:trPr>
          <w:trHeight w:val="349"/>
        </w:trPr>
        <w:tc>
          <w:tcPr>
            <w:tcW w:w="3256" w:type="dxa"/>
            <w:vAlign w:val="center"/>
          </w:tcPr>
          <w:p w14:paraId="64917C37" w14:textId="6AD8E2F2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3C5723D2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2F37DB" w14:paraId="0624EB05" w14:textId="77777777" w:rsidTr="002E3E54">
        <w:trPr>
          <w:trHeight w:val="411"/>
        </w:trPr>
        <w:tc>
          <w:tcPr>
            <w:tcW w:w="3256" w:type="dxa"/>
            <w:vAlign w:val="center"/>
          </w:tcPr>
          <w:p w14:paraId="5F5FB6C1" w14:textId="246F402C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75F2FEC6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158C04F" w14:textId="77777777" w:rsidR="006A07B0" w:rsidRPr="0039131E" w:rsidRDefault="006A07B0" w:rsidP="006A07B0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54D677F5" w14:textId="77777777" w:rsidR="006A07B0" w:rsidRPr="0039131E" w:rsidRDefault="006A07B0" w:rsidP="006A07B0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42C4C300" w14:textId="77777777" w:rsidR="006A07B0" w:rsidRPr="0039131E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068A426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45804BCB" w14:textId="77777777" w:rsidR="009B6699" w:rsidRPr="002E3E54" w:rsidRDefault="009B6699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16"/>
          <w:szCs w:val="16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9B6699" w:rsidRPr="009B6699" w14:paraId="2F202AA0" w14:textId="77777777" w:rsidTr="002E3E54">
        <w:trPr>
          <w:trHeight w:val="254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70274F75" w14:textId="3DE79DD2" w:rsidR="009B6699" w:rsidRPr="009B6699" w:rsidRDefault="009B6699" w:rsidP="0059621A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2</w:t>
            </w:r>
          </w:p>
        </w:tc>
      </w:tr>
      <w:tr w:rsidR="0066665A" w:rsidRPr="002F37DB" w14:paraId="20F1C9CC" w14:textId="77777777" w:rsidTr="002E3E54">
        <w:trPr>
          <w:trHeight w:val="619"/>
        </w:trPr>
        <w:tc>
          <w:tcPr>
            <w:tcW w:w="3256" w:type="dxa"/>
            <w:vAlign w:val="center"/>
          </w:tcPr>
          <w:p w14:paraId="000FFDFE" w14:textId="6E89D99B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forfaitaire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Euros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(€)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hors TVA*</w:t>
            </w:r>
          </w:p>
        </w:tc>
        <w:tc>
          <w:tcPr>
            <w:tcW w:w="6378" w:type="dxa"/>
            <w:vAlign w:val="center"/>
          </w:tcPr>
          <w:p w14:paraId="008F9FCA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6665A" w:rsidRPr="009B6699" w14:paraId="62345125" w14:textId="77777777" w:rsidTr="002E3E54">
        <w:trPr>
          <w:trHeight w:val="220"/>
        </w:trPr>
        <w:tc>
          <w:tcPr>
            <w:tcW w:w="3256" w:type="dxa"/>
            <w:vAlign w:val="center"/>
          </w:tcPr>
          <w:p w14:paraId="76D76E31" w14:textId="4C2C00C3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TVA</w:t>
            </w:r>
          </w:p>
        </w:tc>
        <w:tc>
          <w:tcPr>
            <w:tcW w:w="6378" w:type="dxa"/>
            <w:vAlign w:val="center"/>
          </w:tcPr>
          <w:p w14:paraId="41AB42F4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6665A" w:rsidRPr="002F37DB" w14:paraId="722B75B0" w14:textId="77777777" w:rsidTr="002E3E54">
        <w:trPr>
          <w:trHeight w:val="315"/>
        </w:trPr>
        <w:tc>
          <w:tcPr>
            <w:tcW w:w="3256" w:type="dxa"/>
            <w:vAlign w:val="center"/>
          </w:tcPr>
          <w:p w14:paraId="0C19F5BA" w14:textId="4BC0C415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forfaitaire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5AF488A8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084EC6EB" w14:textId="77777777" w:rsidR="009B6699" w:rsidRPr="009B6699" w:rsidRDefault="009B6699" w:rsidP="009B6699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9B6699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5131E117" w14:textId="77777777" w:rsidR="009B6699" w:rsidRPr="009B6699" w:rsidRDefault="009B6699" w:rsidP="009B6699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01950048" w14:textId="77777777" w:rsidR="009B6699" w:rsidRP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2F357625" w14:textId="27F93BCE" w:rsid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5E7A1C41" w14:textId="77777777" w:rsidR="009E5A24" w:rsidRPr="00F43939" w:rsidRDefault="00EE0D00" w:rsidP="002E3E54">
      <w:pPr>
        <w:pStyle w:val="Titre1"/>
        <w:spacing w:before="240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71591008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8"/>
    </w:p>
    <w:p w14:paraId="0D9AC7F4" w14:textId="68C1A4E0" w:rsidR="009E5A24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délai prévisionnel d'exécution est défini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CCAP.</w:t>
      </w:r>
    </w:p>
    <w:p w14:paraId="05F5830F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9" w:name="_Toc171591009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9"/>
    </w:p>
    <w:p w14:paraId="36B17865" w14:textId="77777777" w:rsidR="009E5A24" w:rsidRPr="004C114D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61FBC5C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lastRenderedPageBreak/>
        <w:t>IBAN : ____ ____ ____ ____ ____ ____ ___</w:t>
      </w:r>
    </w:p>
    <w:p w14:paraId="6F3C90D7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09BA981" w14:textId="77777777" w:rsidR="00AA16EF" w:rsidRPr="0066665A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 w:rsidRPr="0066665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Joindre un RIB</w:t>
      </w:r>
    </w:p>
    <w:p w14:paraId="4EC2986C" w14:textId="77777777" w:rsidR="00AA16EF" w:rsidRPr="004C114D" w:rsidRDefault="00AA16EF" w:rsidP="00AA16E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5E49E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F37DB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4"/>
        <w:gridCol w:w="236"/>
        <w:gridCol w:w="9180"/>
      </w:tblGrid>
      <w:tr w:rsidR="009E5A24" w:rsidRPr="002F37DB" w14:paraId="75C2D3DA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4C114D" w14:paraId="45A062C4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79EEBD80" w:rsidR="009E5A24" w:rsidRPr="004C114D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56E8C56B" w14:textId="77777777" w:rsidR="00F43939" w:rsidRPr="00F43939" w:rsidRDefault="00F43939" w:rsidP="00F43939">
      <w:pPr>
        <w:rPr>
          <w:lang w:val="fr-FR"/>
        </w:rPr>
      </w:pPr>
    </w:p>
    <w:p w14:paraId="163ED347" w14:textId="0E11F870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0" w:name="_Toc171591010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7 </w:t>
      </w:r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>–</w:t>
      </w:r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Avan</w:t>
      </w:r>
      <w:r w:rsidR="00207909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20"/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</w:t>
      </w:r>
    </w:p>
    <w:p w14:paraId="033C18F2" w14:textId="527DD3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candidat </w:t>
      </w:r>
      <w:r w:rsidR="00FF3E7A" w:rsidRPr="0066665A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>souhaite bénéficier</w:t>
      </w:r>
      <w:r w:rsidR="00FF3E7A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de l'avance </w:t>
      </w:r>
      <w:r w:rsidR="0020790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prévue par les documents contractuels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(CCAP, article 5.3)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(cocher la case correspondante) :</w:t>
      </w:r>
    </w:p>
    <w:p w14:paraId="3395C0B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2F2D0E03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1087DE84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  <w:tr w:rsidR="00D8410C" w:rsidRPr="00E236C5" w14:paraId="1E690742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8EE0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2F37D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5E7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F767" w14:textId="43BD4E29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</w:tr>
      <w:tr w:rsidR="00D8410C" w:rsidRPr="00E236C5" w14:paraId="523B2D4D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09F9" w14:textId="4F95DFF3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82B3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06CA" w14:textId="6647124C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E221511" w14:textId="5F27871F" w:rsidR="00904C51" w:rsidRPr="004C114D" w:rsidRDefault="00EE0D00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Si aucune case n'est cochée, ou si </w:t>
      </w:r>
      <w:r w:rsidR="00D8410C">
        <w:rPr>
          <w:rFonts w:asciiTheme="minorHAnsi" w:hAnsiTheme="minorHAnsi" w:cstheme="minorHAnsi"/>
          <w:color w:val="000000"/>
          <w:sz w:val="22"/>
          <w:szCs w:val="22"/>
          <w:lang w:val="fr-FR"/>
        </w:rPr>
        <w:t>plusieurs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cases sont cochées, </w:t>
      </w:r>
      <w:r w:rsidR="00BE3B7E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l'entreprise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>refuse de bénéficier de l’avance.</w:t>
      </w:r>
    </w:p>
    <w:p w14:paraId="53D88669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1" w:name="_Toc171591011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21"/>
    </w:p>
    <w:p w14:paraId="2A5A1169" w14:textId="7E9FBE9E" w:rsidR="00EC21C9" w:rsidRDefault="00EE0D00" w:rsidP="00F4393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,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est </w:t>
      </w:r>
      <w:r w:rsidR="00831388">
        <w:rPr>
          <w:rFonts w:asciiTheme="minorHAnsi" w:hAnsiTheme="minorHAnsi" w:cstheme="minorHAnsi"/>
          <w:color w:val="000000"/>
          <w:sz w:val="22"/>
          <w:szCs w:val="22"/>
          <w:lang w:val="fr-FR"/>
        </w:rPr>
        <w:t>la suivante</w:t>
      </w:r>
      <w:r w:rsidR="00831388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B81916B" w14:textId="77777777" w:rsidR="00831388" w:rsidRPr="00831388" w:rsidRDefault="00831388" w:rsidP="00831388">
      <w:pPr>
        <w:rPr>
          <w:lang w:val="fr-FR"/>
        </w:rPr>
      </w:pPr>
    </w:p>
    <w:tbl>
      <w:tblPr>
        <w:tblStyle w:val="Grilledutableau"/>
        <w:tblW w:w="9419" w:type="dxa"/>
        <w:tblInd w:w="-147" w:type="dxa"/>
        <w:tblLook w:val="04A0" w:firstRow="1" w:lastRow="0" w:firstColumn="1" w:lastColumn="0" w:noHBand="0" w:noVBand="1"/>
      </w:tblPr>
      <w:tblGrid>
        <w:gridCol w:w="1438"/>
        <w:gridCol w:w="7981"/>
      </w:tblGrid>
      <w:tr w:rsidR="002F37DB" w:rsidRPr="00E236C5" w14:paraId="45515591" w14:textId="77777777" w:rsidTr="002F37DB">
        <w:tc>
          <w:tcPr>
            <w:tcW w:w="1438" w:type="dxa"/>
            <w:vAlign w:val="center"/>
          </w:tcPr>
          <w:p w14:paraId="615AA3E8" w14:textId="05EB17D1" w:rsidR="002F37DB" w:rsidRPr="00992D37" w:rsidRDefault="002F37DB" w:rsidP="00E236C5">
            <w:pPr>
              <w:jc w:val="center"/>
            </w:pPr>
            <w:r w:rsidRPr="00E236C5">
              <w:t>79310000-0</w:t>
            </w:r>
          </w:p>
        </w:tc>
        <w:tc>
          <w:tcPr>
            <w:tcW w:w="7981" w:type="dxa"/>
            <w:vAlign w:val="center"/>
          </w:tcPr>
          <w:p w14:paraId="086928DD" w14:textId="7189BAAA" w:rsidR="002F37DB" w:rsidRPr="00992D37" w:rsidRDefault="002F37DB" w:rsidP="002F37DB">
            <w:r w:rsidRPr="00B524FA">
              <w:t>Services d'études de marchés</w:t>
            </w:r>
          </w:p>
        </w:tc>
      </w:tr>
      <w:tr w:rsidR="002F37DB" w:rsidRPr="002F37DB" w14:paraId="5B95E1D6" w14:textId="77777777" w:rsidTr="002F37DB">
        <w:tc>
          <w:tcPr>
            <w:tcW w:w="1438" w:type="dxa"/>
            <w:vAlign w:val="center"/>
          </w:tcPr>
          <w:p w14:paraId="02F5A02A" w14:textId="1C6E9596" w:rsidR="002F37DB" w:rsidRPr="00992D37" w:rsidRDefault="002F37DB" w:rsidP="00E236C5">
            <w:pPr>
              <w:jc w:val="center"/>
            </w:pPr>
            <w:r w:rsidRPr="00E236C5">
              <w:t>79310000-0</w:t>
            </w:r>
          </w:p>
        </w:tc>
        <w:tc>
          <w:tcPr>
            <w:tcW w:w="7981" w:type="dxa"/>
            <w:vAlign w:val="center"/>
          </w:tcPr>
          <w:p w14:paraId="4A092323" w14:textId="03FA75B9" w:rsidR="002F37DB" w:rsidRPr="00E236C5" w:rsidRDefault="002F37DB" w:rsidP="002F37DB">
            <w:r w:rsidRPr="00B524FA">
              <w:t>Services d'études de marchés</w:t>
            </w:r>
          </w:p>
        </w:tc>
      </w:tr>
    </w:tbl>
    <w:p w14:paraId="77EC8A84" w14:textId="77777777" w:rsidR="00E236C5" w:rsidRDefault="00E236C5" w:rsidP="006901DD">
      <w:pPr>
        <w:spacing w:line="240" w:lineRule="exact"/>
        <w:rPr>
          <w:rFonts w:asciiTheme="minorHAnsi" w:hAnsiTheme="minorHAnsi" w:cstheme="minorHAnsi"/>
          <w:highlight w:val="yellow"/>
          <w:lang w:val="fr-FR"/>
        </w:rPr>
      </w:pPr>
    </w:p>
    <w:p w14:paraId="54AD1C9A" w14:textId="04E41057" w:rsidR="009E5A24" w:rsidRDefault="00E236C5" w:rsidP="006901DD">
      <w:pPr>
        <w:spacing w:line="240" w:lineRule="exact"/>
        <w:rPr>
          <w:rFonts w:asciiTheme="minorHAnsi" w:hAnsiTheme="minorHAnsi" w:cstheme="minorHAnsi"/>
          <w:lang w:val="fr-FR"/>
        </w:rPr>
      </w:pPr>
      <w:r w:rsidRPr="00E236C5">
        <w:rPr>
          <w:rFonts w:asciiTheme="minorHAnsi" w:hAnsiTheme="minorHAnsi" w:cstheme="minorHAnsi"/>
          <w:lang w:val="fr-FR"/>
        </w:rPr>
        <w:t>Nomenclature interne B843</w:t>
      </w:r>
      <w:r w:rsidR="00EE0D00" w:rsidRPr="00E236C5">
        <w:rPr>
          <w:rFonts w:asciiTheme="minorHAnsi" w:hAnsiTheme="minorHAnsi" w:cstheme="minorHAnsi"/>
          <w:lang w:val="fr-FR"/>
        </w:rPr>
        <w:t xml:space="preserve"> </w:t>
      </w:r>
    </w:p>
    <w:p w14:paraId="3C53934D" w14:textId="77777777" w:rsidR="00E236C5" w:rsidRPr="00E236C5" w:rsidRDefault="00E236C5" w:rsidP="006901DD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4ED4E105" w14:textId="2B959A0D" w:rsidR="001479A4" w:rsidRPr="00F4393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2" w:name="_Toc171591012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22"/>
      <w:r w:rsidR="001479A4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F43939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F4393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08D8CAE0" w14:textId="77777777" w:rsidR="001479A4" w:rsidRPr="00F43939" w:rsidRDefault="001479A4" w:rsidP="001479A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7777777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2D493C7" w14:textId="06818206" w:rsidR="001479A4" w:rsidRPr="00F43939" w:rsidRDefault="001479A4" w:rsidP="001479A4">
      <w:pPr>
        <w:rPr>
          <w:rFonts w:eastAsia="Calibri"/>
          <w:lang w:val="fr-FR"/>
        </w:rPr>
      </w:pPr>
    </w:p>
    <w:p w14:paraId="11E11BAC" w14:textId="77777777" w:rsidR="009E5A24" w:rsidRPr="00F4393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J'affirme (nous affirmons)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sur l’honneur,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93DBB9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5F61280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D49EDB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lastRenderedPageBreak/>
        <w:t>Fait en un seul original</w:t>
      </w:r>
    </w:p>
    <w:p w14:paraId="08303B8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3AF86DF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candidat, du mandataire ou des membres du groupement</w:t>
      </w:r>
    </w:p>
    <w:p w14:paraId="65804C77" w14:textId="679F7CDD" w:rsidR="009E5A24" w:rsidRPr="00F4393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F43939" w:rsidRDefault="001479A4" w:rsidP="00B8275A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F4393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5FFEC7F3" w14:textId="26DF45FE" w:rsidR="009E5A24" w:rsidRPr="004C114D" w:rsidRDefault="00EE0D00" w:rsidP="00FD732C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présente offre est acceptée</w:t>
      </w:r>
    </w:p>
    <w:p w14:paraId="4C49AF8F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4C114D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76DDAD2" w14:textId="3B1CC6A3" w:rsidR="00BE3B7E" w:rsidRPr="00F43939" w:rsidRDefault="00EE0D00" w:rsidP="00FD732C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  <w:r w:rsidR="00BE3B7E"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1DAFE6B" w14:textId="3188C8F9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4C114D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</w:p>
    <w:p w14:paraId="795F40FC" w14:textId="77777777" w:rsidR="009E5A24" w:rsidRPr="00F4393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64CF5F6" w14:textId="77777777" w:rsidR="009E5A24" w:rsidRPr="00F4393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3" w:name="_Toc17159101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2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4C114D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4C114D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4C114D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4C114D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4C114D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CF76" w14:textId="77777777" w:rsidR="009E3B32" w:rsidRDefault="009E3B32">
      <w:r>
        <w:separator/>
      </w:r>
    </w:p>
  </w:endnote>
  <w:endnote w:type="continuationSeparator" w:id="0">
    <w:p w14:paraId="7F979B0C" w14:textId="77777777" w:rsidR="009E3B32" w:rsidRDefault="009E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831388" w14:paraId="7782A6D9" w14:textId="77777777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831388" w:rsidRDefault="008313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6A7E" w14:textId="77777777" w:rsidR="009E3B32" w:rsidRDefault="009E3B32">
      <w:r>
        <w:separator/>
      </w:r>
    </w:p>
  </w:footnote>
  <w:footnote w:type="continuationSeparator" w:id="0">
    <w:p w14:paraId="646719F6" w14:textId="77777777" w:rsidR="009E3B32" w:rsidRDefault="009E3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E31B7"/>
    <w:rsid w:val="000E4DE9"/>
    <w:rsid w:val="000F4BD7"/>
    <w:rsid w:val="00114052"/>
    <w:rsid w:val="001479A4"/>
    <w:rsid w:val="001754A0"/>
    <w:rsid w:val="00206088"/>
    <w:rsid w:val="00207909"/>
    <w:rsid w:val="002268C3"/>
    <w:rsid w:val="00234579"/>
    <w:rsid w:val="00241B25"/>
    <w:rsid w:val="002514B1"/>
    <w:rsid w:val="00260590"/>
    <w:rsid w:val="002C4107"/>
    <w:rsid w:val="002E3E54"/>
    <w:rsid w:val="002F37DB"/>
    <w:rsid w:val="0039131E"/>
    <w:rsid w:val="004021E5"/>
    <w:rsid w:val="004302C3"/>
    <w:rsid w:val="004B2466"/>
    <w:rsid w:val="004C114D"/>
    <w:rsid w:val="00506DE4"/>
    <w:rsid w:val="00545AB6"/>
    <w:rsid w:val="005B3CF8"/>
    <w:rsid w:val="006455E2"/>
    <w:rsid w:val="00652CCB"/>
    <w:rsid w:val="006572FC"/>
    <w:rsid w:val="0066665A"/>
    <w:rsid w:val="006901DD"/>
    <w:rsid w:val="006A07B0"/>
    <w:rsid w:val="006A699F"/>
    <w:rsid w:val="006B5DFB"/>
    <w:rsid w:val="007722A1"/>
    <w:rsid w:val="00831388"/>
    <w:rsid w:val="008401D1"/>
    <w:rsid w:val="00854A34"/>
    <w:rsid w:val="00860B08"/>
    <w:rsid w:val="0088550B"/>
    <w:rsid w:val="008B1E13"/>
    <w:rsid w:val="00904C51"/>
    <w:rsid w:val="009659A9"/>
    <w:rsid w:val="00983BEB"/>
    <w:rsid w:val="009B6699"/>
    <w:rsid w:val="009E3B32"/>
    <w:rsid w:val="009E5A24"/>
    <w:rsid w:val="00A25960"/>
    <w:rsid w:val="00A27729"/>
    <w:rsid w:val="00A90F0D"/>
    <w:rsid w:val="00A9479D"/>
    <w:rsid w:val="00AA16EF"/>
    <w:rsid w:val="00AC221F"/>
    <w:rsid w:val="00B024DB"/>
    <w:rsid w:val="00B07E19"/>
    <w:rsid w:val="00B25B24"/>
    <w:rsid w:val="00B8275A"/>
    <w:rsid w:val="00BE3B7E"/>
    <w:rsid w:val="00C86FA4"/>
    <w:rsid w:val="00C91E33"/>
    <w:rsid w:val="00CB225F"/>
    <w:rsid w:val="00D50E31"/>
    <w:rsid w:val="00D65106"/>
    <w:rsid w:val="00D8410C"/>
    <w:rsid w:val="00D912DC"/>
    <w:rsid w:val="00D97ABE"/>
    <w:rsid w:val="00DD0B1C"/>
    <w:rsid w:val="00E236C5"/>
    <w:rsid w:val="00EC21C9"/>
    <w:rsid w:val="00EE0D00"/>
    <w:rsid w:val="00EF1159"/>
    <w:rsid w:val="00F25694"/>
    <w:rsid w:val="00F43939"/>
    <w:rsid w:val="00FB0772"/>
    <w:rsid w:val="00FD732C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5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E31B7"/>
    <w:rPr>
      <w:b/>
      <w:bCs/>
    </w:rPr>
  </w:style>
  <w:style w:type="character" w:customStyle="1" w:styleId="ng-star-inserted">
    <w:name w:val="ng-star-inserted"/>
    <w:basedOn w:val="Policepardfaut"/>
    <w:rsid w:val="00AC221F"/>
  </w:style>
  <w:style w:type="paragraph" w:styleId="Sansinterligne">
    <w:name w:val="No Spacing"/>
    <w:uiPriority w:val="1"/>
    <w:qFormat/>
    <w:rsid w:val="00831388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1198</Words>
  <Characters>7179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Carmen Contamin</cp:lastModifiedBy>
  <cp:revision>4</cp:revision>
  <dcterms:created xsi:type="dcterms:W3CDTF">2025-07-15T12:46:00Z</dcterms:created>
  <dcterms:modified xsi:type="dcterms:W3CDTF">2025-07-15T13:15:00Z</dcterms:modified>
</cp:coreProperties>
</file>